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22" w:rsidRDefault="00486522" w:rsidP="005563EC">
      <w:pPr>
        <w:pStyle w:val="ConsPlusNonformat"/>
        <w:spacing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w:t>
      </w:r>
    </w:p>
    <w:p w:rsidR="005563EC" w:rsidRPr="0001409F" w:rsidRDefault="00486522" w:rsidP="005563EC">
      <w:pPr>
        <w:pStyle w:val="ConsPlusNonformat"/>
        <w:spacing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р</w:t>
      </w:r>
      <w:r w:rsidR="005563EC" w:rsidRPr="0001409F">
        <w:rPr>
          <w:rFonts w:ascii="Times New Roman" w:eastAsia="Times New Roman" w:hAnsi="Times New Roman" w:cs="Times New Roman"/>
          <w:sz w:val="28"/>
          <w:szCs w:val="28"/>
        </w:rPr>
        <w:t>еализаци</w:t>
      </w:r>
      <w:r>
        <w:rPr>
          <w:rFonts w:ascii="Times New Roman" w:eastAsia="Times New Roman" w:hAnsi="Times New Roman" w:cs="Times New Roman"/>
          <w:sz w:val="28"/>
          <w:szCs w:val="28"/>
        </w:rPr>
        <w:t>и</w:t>
      </w:r>
      <w:r w:rsidR="005563EC" w:rsidRPr="0001409F">
        <w:rPr>
          <w:rFonts w:ascii="Times New Roman" w:eastAsia="Times New Roman" w:hAnsi="Times New Roman" w:cs="Times New Roman"/>
          <w:sz w:val="28"/>
          <w:szCs w:val="28"/>
        </w:rPr>
        <w:t xml:space="preserve"> основных (приоритетных) инвестиционных и инфраструктурных проектов, реализуемых и планируемых </w:t>
      </w:r>
    </w:p>
    <w:p w:rsidR="005563EC" w:rsidRDefault="005563EC" w:rsidP="00486522">
      <w:pPr>
        <w:pStyle w:val="ConsPlusNonformat"/>
        <w:spacing w:line="240" w:lineRule="exact"/>
        <w:jc w:val="center"/>
        <w:rPr>
          <w:rFonts w:ascii="Times New Roman" w:eastAsia="Times New Roman" w:hAnsi="Times New Roman" w:cs="Times New Roman"/>
          <w:sz w:val="28"/>
          <w:szCs w:val="28"/>
        </w:rPr>
      </w:pPr>
      <w:r w:rsidRPr="0001409F">
        <w:rPr>
          <w:rFonts w:ascii="Times New Roman" w:eastAsia="Times New Roman" w:hAnsi="Times New Roman" w:cs="Times New Roman"/>
          <w:sz w:val="28"/>
          <w:szCs w:val="28"/>
        </w:rPr>
        <w:t>к реализации на территории города Ставрополя</w:t>
      </w:r>
      <w:r>
        <w:rPr>
          <w:rFonts w:ascii="Times New Roman" w:eastAsia="Times New Roman" w:hAnsi="Times New Roman" w:cs="Times New Roman"/>
          <w:sz w:val="28"/>
          <w:szCs w:val="28"/>
        </w:rPr>
        <w:t xml:space="preserve"> </w:t>
      </w:r>
      <w:r w:rsidR="00486522">
        <w:rPr>
          <w:rFonts w:ascii="Times New Roman" w:eastAsia="Times New Roman" w:hAnsi="Times New Roman" w:cs="Times New Roman"/>
          <w:sz w:val="28"/>
          <w:szCs w:val="28"/>
        </w:rPr>
        <w:t>в 202</w:t>
      </w:r>
      <w:r w:rsidR="007835E4">
        <w:rPr>
          <w:rFonts w:ascii="Times New Roman" w:eastAsia="Times New Roman" w:hAnsi="Times New Roman" w:cs="Times New Roman"/>
          <w:sz w:val="28"/>
          <w:szCs w:val="28"/>
        </w:rPr>
        <w:t>2</w:t>
      </w:r>
      <w:r w:rsidR="00486522">
        <w:rPr>
          <w:rFonts w:ascii="Times New Roman" w:eastAsia="Times New Roman" w:hAnsi="Times New Roman" w:cs="Times New Roman"/>
          <w:sz w:val="28"/>
          <w:szCs w:val="28"/>
        </w:rPr>
        <w:t xml:space="preserve"> году</w:t>
      </w:r>
    </w:p>
    <w:p w:rsidR="00486522" w:rsidRDefault="00486522" w:rsidP="00486522">
      <w:pPr>
        <w:pStyle w:val="ConsPlusNonformat"/>
        <w:spacing w:line="240" w:lineRule="exact"/>
        <w:jc w:val="center"/>
        <w:rPr>
          <w:rFonts w:ascii="Times New Roman" w:hAnsi="Times New Roman"/>
          <w:sz w:val="27"/>
          <w:szCs w:val="27"/>
        </w:rPr>
      </w:pPr>
    </w:p>
    <w:tbl>
      <w:tblPr>
        <w:tblStyle w:val="a5"/>
        <w:tblW w:w="5000" w:type="pct"/>
        <w:tblLayout w:type="fixed"/>
        <w:tblLook w:val="04A0" w:firstRow="1" w:lastRow="0" w:firstColumn="1" w:lastColumn="0" w:noHBand="0" w:noVBand="1"/>
      </w:tblPr>
      <w:tblGrid>
        <w:gridCol w:w="1216"/>
        <w:gridCol w:w="3806"/>
        <w:gridCol w:w="4941"/>
        <w:gridCol w:w="2336"/>
        <w:gridCol w:w="2487"/>
      </w:tblGrid>
      <w:tr w:rsidR="005563EC" w:rsidRPr="00D05CE0" w:rsidTr="00A04755">
        <w:tc>
          <w:tcPr>
            <w:tcW w:w="411" w:type="pct"/>
          </w:tcPr>
          <w:p w:rsidR="005563EC" w:rsidRPr="009C3314" w:rsidRDefault="005563EC" w:rsidP="00997D69">
            <w:pPr>
              <w:jc w:val="center"/>
              <w:rPr>
                <w:sz w:val="28"/>
                <w:szCs w:val="28"/>
              </w:rPr>
            </w:pPr>
            <w:r w:rsidRPr="009C3314">
              <w:rPr>
                <w:sz w:val="28"/>
                <w:szCs w:val="28"/>
              </w:rPr>
              <w:t xml:space="preserve">№ </w:t>
            </w:r>
            <w:proofErr w:type="gramStart"/>
            <w:r w:rsidRPr="009C3314">
              <w:rPr>
                <w:sz w:val="28"/>
                <w:szCs w:val="28"/>
              </w:rPr>
              <w:t>п</w:t>
            </w:r>
            <w:proofErr w:type="gramEnd"/>
            <w:r w:rsidRPr="009C3314">
              <w:rPr>
                <w:sz w:val="28"/>
                <w:szCs w:val="28"/>
              </w:rPr>
              <w:t>/п</w:t>
            </w:r>
          </w:p>
        </w:tc>
        <w:tc>
          <w:tcPr>
            <w:tcW w:w="1287" w:type="pct"/>
          </w:tcPr>
          <w:p w:rsidR="005563EC" w:rsidRPr="009C3314" w:rsidRDefault="005563EC" w:rsidP="00997D69">
            <w:pPr>
              <w:jc w:val="center"/>
              <w:rPr>
                <w:sz w:val="28"/>
                <w:szCs w:val="28"/>
              </w:rPr>
            </w:pPr>
            <w:r w:rsidRPr="009C3314">
              <w:rPr>
                <w:sz w:val="28"/>
                <w:szCs w:val="28"/>
              </w:rPr>
              <w:t>Наименование инвестиционного проекта и вид экономической деятельности</w:t>
            </w:r>
          </w:p>
        </w:tc>
        <w:tc>
          <w:tcPr>
            <w:tcW w:w="1671" w:type="pct"/>
          </w:tcPr>
          <w:p w:rsidR="005563EC" w:rsidRPr="009C3314" w:rsidRDefault="005563EC" w:rsidP="00997D69">
            <w:pPr>
              <w:jc w:val="center"/>
              <w:rPr>
                <w:sz w:val="28"/>
                <w:szCs w:val="28"/>
              </w:rPr>
            </w:pPr>
            <w:r w:rsidRPr="009C3314">
              <w:rPr>
                <w:sz w:val="28"/>
                <w:szCs w:val="28"/>
              </w:rPr>
              <w:t>Описание инвестиционного проекта (суть, цель и планируемая к выпуску продукция)</w:t>
            </w:r>
          </w:p>
        </w:tc>
        <w:tc>
          <w:tcPr>
            <w:tcW w:w="790" w:type="pct"/>
          </w:tcPr>
          <w:p w:rsidR="005563EC" w:rsidRPr="009C3314" w:rsidRDefault="005563EC" w:rsidP="00997D69">
            <w:pPr>
              <w:jc w:val="center"/>
              <w:rPr>
                <w:sz w:val="28"/>
                <w:szCs w:val="28"/>
              </w:rPr>
            </w:pPr>
            <w:r w:rsidRPr="009C3314">
              <w:rPr>
                <w:sz w:val="28"/>
                <w:szCs w:val="28"/>
              </w:rPr>
              <w:t>Период реализации инвестиционного проекта</w:t>
            </w:r>
          </w:p>
        </w:tc>
        <w:tc>
          <w:tcPr>
            <w:tcW w:w="841" w:type="pct"/>
          </w:tcPr>
          <w:p w:rsidR="005563EC" w:rsidRPr="009C3314" w:rsidRDefault="005563EC" w:rsidP="004D351C">
            <w:pPr>
              <w:jc w:val="center"/>
              <w:rPr>
                <w:sz w:val="28"/>
                <w:szCs w:val="28"/>
              </w:rPr>
            </w:pPr>
            <w:r w:rsidRPr="009C3314">
              <w:rPr>
                <w:sz w:val="28"/>
                <w:szCs w:val="28"/>
              </w:rPr>
              <w:t>Стоимость инвест</w:t>
            </w:r>
            <w:r w:rsidR="004D351C">
              <w:rPr>
                <w:sz w:val="28"/>
                <w:szCs w:val="28"/>
              </w:rPr>
              <w:t>иционного проекта (млн. рублей)</w:t>
            </w:r>
          </w:p>
        </w:tc>
      </w:tr>
      <w:tr w:rsidR="005563EC" w:rsidRPr="00D05CE0" w:rsidTr="006E3B9C">
        <w:tc>
          <w:tcPr>
            <w:tcW w:w="5000" w:type="pct"/>
            <w:gridSpan w:val="5"/>
          </w:tcPr>
          <w:p w:rsidR="005563EC" w:rsidRPr="00A51B46" w:rsidRDefault="005563EC" w:rsidP="00997D69">
            <w:pPr>
              <w:jc w:val="center"/>
              <w:rPr>
                <w:b/>
                <w:sz w:val="28"/>
                <w:szCs w:val="28"/>
              </w:rPr>
            </w:pPr>
            <w:r w:rsidRPr="00A51B46">
              <w:rPr>
                <w:b/>
                <w:sz w:val="28"/>
                <w:szCs w:val="28"/>
              </w:rPr>
              <w:t>Реализуемые инвестиционные проекты</w:t>
            </w:r>
          </w:p>
        </w:tc>
      </w:tr>
      <w:tr w:rsidR="005563EC" w:rsidRPr="00D05CE0" w:rsidTr="00A04755">
        <w:tc>
          <w:tcPr>
            <w:tcW w:w="411" w:type="pct"/>
          </w:tcPr>
          <w:p w:rsidR="005563EC" w:rsidRPr="009C3314" w:rsidRDefault="005563EC" w:rsidP="004D351C">
            <w:pPr>
              <w:pStyle w:val="a8"/>
              <w:numPr>
                <w:ilvl w:val="0"/>
                <w:numId w:val="1"/>
              </w:numPr>
              <w:spacing w:after="0" w:line="240" w:lineRule="auto"/>
              <w:rPr>
                <w:rFonts w:ascii="Times New Roman" w:hAnsi="Times New Roman" w:cs="Times New Roman"/>
                <w:sz w:val="28"/>
                <w:szCs w:val="28"/>
              </w:rPr>
            </w:pPr>
          </w:p>
        </w:tc>
        <w:tc>
          <w:tcPr>
            <w:tcW w:w="1287" w:type="pct"/>
          </w:tcPr>
          <w:p w:rsidR="005563EC" w:rsidRPr="009C3314" w:rsidRDefault="005563EC" w:rsidP="004D351C">
            <w:pPr>
              <w:rPr>
                <w:sz w:val="28"/>
                <w:szCs w:val="28"/>
              </w:rPr>
            </w:pPr>
            <w:r w:rsidRPr="009C3314">
              <w:rPr>
                <w:sz w:val="28"/>
                <w:szCs w:val="28"/>
              </w:rPr>
              <w:t>Строительство жилого комплекса «Российский» в Юго-Западном районе города Ставрополя (Литеры 11/1, 11/2, 12, 13, 14/1),</w:t>
            </w:r>
          </w:p>
          <w:p w:rsidR="005563EC" w:rsidRPr="009C3314" w:rsidRDefault="005563EC" w:rsidP="004D351C">
            <w:pPr>
              <w:rPr>
                <w:sz w:val="28"/>
                <w:szCs w:val="28"/>
              </w:rPr>
            </w:pPr>
            <w:r w:rsidRPr="009C3314">
              <w:rPr>
                <w:sz w:val="28"/>
                <w:szCs w:val="28"/>
              </w:rPr>
              <w:t>ООО «</w:t>
            </w:r>
            <w:proofErr w:type="gramStart"/>
            <w:r w:rsidRPr="009C3314">
              <w:rPr>
                <w:sz w:val="28"/>
                <w:szCs w:val="28"/>
              </w:rPr>
              <w:t>Специализированный</w:t>
            </w:r>
            <w:proofErr w:type="gramEnd"/>
            <w:r w:rsidRPr="009C3314">
              <w:rPr>
                <w:sz w:val="28"/>
                <w:szCs w:val="28"/>
              </w:rPr>
              <w:t xml:space="preserve"> застройщик-21 «</w:t>
            </w:r>
            <w:proofErr w:type="spellStart"/>
            <w:r w:rsidRPr="009C3314">
              <w:rPr>
                <w:sz w:val="28"/>
                <w:szCs w:val="28"/>
              </w:rPr>
              <w:t>ЮгСтройИнвест</w:t>
            </w:r>
            <w:proofErr w:type="spellEnd"/>
            <w:r w:rsidRPr="009C3314">
              <w:rPr>
                <w:sz w:val="28"/>
                <w:szCs w:val="28"/>
              </w:rPr>
              <w:t>»</w:t>
            </w:r>
          </w:p>
        </w:tc>
        <w:tc>
          <w:tcPr>
            <w:tcW w:w="1671" w:type="pct"/>
          </w:tcPr>
          <w:p w:rsidR="005563EC" w:rsidRPr="009C3314" w:rsidRDefault="005563EC" w:rsidP="004D351C">
            <w:pPr>
              <w:rPr>
                <w:sz w:val="28"/>
                <w:szCs w:val="28"/>
              </w:rPr>
            </w:pPr>
            <w:r w:rsidRPr="009C3314">
              <w:rPr>
                <w:sz w:val="28"/>
                <w:szCs w:val="28"/>
              </w:rPr>
              <w:t xml:space="preserve">Инвестиционной проект предусматривает строительство 5-ти многоэтажных жилых домов в рамках комплексной </w:t>
            </w:r>
            <w:proofErr w:type="gramStart"/>
            <w:r w:rsidRPr="009C3314">
              <w:rPr>
                <w:sz w:val="28"/>
                <w:szCs w:val="28"/>
              </w:rPr>
              <w:t>застройки города</w:t>
            </w:r>
            <w:proofErr w:type="gramEnd"/>
            <w:r w:rsidRPr="009C3314">
              <w:rPr>
                <w:sz w:val="28"/>
                <w:szCs w:val="28"/>
              </w:rPr>
              <w:t xml:space="preserve"> Ставрополя западнее проспекта Российского по ул. Матрены </w:t>
            </w:r>
            <w:proofErr w:type="spellStart"/>
            <w:r w:rsidRPr="009C3314">
              <w:rPr>
                <w:sz w:val="28"/>
                <w:szCs w:val="28"/>
              </w:rPr>
              <w:t>Ноздрачевой</w:t>
            </w:r>
            <w:proofErr w:type="spellEnd"/>
            <w:r w:rsidRPr="009C3314">
              <w:rPr>
                <w:sz w:val="28"/>
                <w:szCs w:val="28"/>
              </w:rPr>
              <w:t xml:space="preserve">, 3,3/1,3/2,3,/3. </w:t>
            </w:r>
            <w:proofErr w:type="gramStart"/>
            <w:r w:rsidRPr="009C3314">
              <w:rPr>
                <w:sz w:val="28"/>
                <w:szCs w:val="28"/>
              </w:rPr>
              <w:t>Выделено 4 земельных участка в аренду без торгов (распоряжение Губернатора СК от 30.11.2020 № 600-р).</w:t>
            </w:r>
            <w:proofErr w:type="gramEnd"/>
            <w:r w:rsidRPr="009C3314">
              <w:rPr>
                <w:sz w:val="28"/>
                <w:szCs w:val="28"/>
              </w:rPr>
              <w:t xml:space="preserve"> Строительство ведется.</w:t>
            </w:r>
            <w:r>
              <w:rPr>
                <w:sz w:val="28"/>
                <w:szCs w:val="28"/>
              </w:rPr>
              <w:t xml:space="preserve"> Планируется</w:t>
            </w:r>
            <w:r w:rsidRPr="009C3314">
              <w:rPr>
                <w:sz w:val="28"/>
                <w:szCs w:val="28"/>
              </w:rPr>
              <w:t xml:space="preserve">  создать 125 рабочих мест. </w:t>
            </w:r>
          </w:p>
        </w:tc>
        <w:tc>
          <w:tcPr>
            <w:tcW w:w="790" w:type="pct"/>
          </w:tcPr>
          <w:p w:rsidR="005563EC" w:rsidRPr="009C3314" w:rsidRDefault="005563EC" w:rsidP="004D351C">
            <w:pPr>
              <w:rPr>
                <w:sz w:val="28"/>
                <w:szCs w:val="28"/>
              </w:rPr>
            </w:pPr>
            <w:r w:rsidRPr="009C3314">
              <w:rPr>
                <w:sz w:val="28"/>
                <w:szCs w:val="28"/>
              </w:rPr>
              <w:t>2021-2023</w:t>
            </w:r>
          </w:p>
        </w:tc>
        <w:tc>
          <w:tcPr>
            <w:tcW w:w="841" w:type="pct"/>
          </w:tcPr>
          <w:p w:rsidR="005563EC" w:rsidRPr="009C3314" w:rsidRDefault="005563EC" w:rsidP="004D351C">
            <w:pPr>
              <w:rPr>
                <w:sz w:val="28"/>
                <w:szCs w:val="28"/>
              </w:rPr>
            </w:pPr>
            <w:r w:rsidRPr="009C3314">
              <w:rPr>
                <w:sz w:val="28"/>
                <w:szCs w:val="28"/>
              </w:rPr>
              <w:t xml:space="preserve">4 058,6 </w:t>
            </w:r>
          </w:p>
        </w:tc>
      </w:tr>
      <w:tr w:rsidR="005C2B6D" w:rsidRPr="00D05CE0" w:rsidTr="00A04755">
        <w:tc>
          <w:tcPr>
            <w:tcW w:w="411" w:type="pct"/>
          </w:tcPr>
          <w:p w:rsidR="005C2B6D" w:rsidRPr="009C3314" w:rsidRDefault="005C2B6D" w:rsidP="004D351C">
            <w:pPr>
              <w:pStyle w:val="a8"/>
              <w:numPr>
                <w:ilvl w:val="0"/>
                <w:numId w:val="1"/>
              </w:numPr>
              <w:spacing w:after="0" w:line="240" w:lineRule="auto"/>
              <w:rPr>
                <w:rFonts w:ascii="Times New Roman" w:hAnsi="Times New Roman" w:cs="Times New Roman"/>
                <w:sz w:val="28"/>
                <w:szCs w:val="28"/>
              </w:rPr>
            </w:pPr>
          </w:p>
        </w:tc>
        <w:tc>
          <w:tcPr>
            <w:tcW w:w="1287" w:type="pct"/>
          </w:tcPr>
          <w:p w:rsidR="005C2B6D" w:rsidRPr="00024639" w:rsidRDefault="005C2B6D" w:rsidP="004D351C">
            <w:pPr>
              <w:pStyle w:val="a9"/>
              <w:spacing w:before="0" w:beforeAutospacing="0" w:after="0" w:afterAutospacing="0"/>
              <w:rPr>
                <w:sz w:val="28"/>
                <w:szCs w:val="28"/>
              </w:rPr>
            </w:pPr>
            <w:r w:rsidRPr="00024639">
              <w:rPr>
                <w:sz w:val="28"/>
                <w:szCs w:val="28"/>
              </w:rPr>
              <w:t xml:space="preserve">Комплексная жилая застройка в г. Ставрополе ЖК «Кварталы 17/77, </w:t>
            </w:r>
            <w:r>
              <w:rPr>
                <w:sz w:val="28"/>
                <w:szCs w:val="28"/>
              </w:rPr>
              <w:br/>
            </w:r>
            <w:r w:rsidRPr="00024639">
              <w:rPr>
                <w:sz w:val="28"/>
                <w:szCs w:val="28"/>
              </w:rPr>
              <w:t>ООО «</w:t>
            </w:r>
            <w:proofErr w:type="gramStart"/>
            <w:r w:rsidRPr="00024639">
              <w:rPr>
                <w:sz w:val="28"/>
                <w:szCs w:val="28"/>
              </w:rPr>
              <w:t>Специализированный</w:t>
            </w:r>
            <w:proofErr w:type="gramEnd"/>
            <w:r w:rsidRPr="00024639">
              <w:rPr>
                <w:sz w:val="28"/>
                <w:szCs w:val="28"/>
              </w:rPr>
              <w:t xml:space="preserve"> застройщик-</w:t>
            </w:r>
            <w:r w:rsidRPr="006E3B9C">
              <w:rPr>
                <w:sz w:val="28"/>
                <w:szCs w:val="28"/>
              </w:rPr>
              <w:t xml:space="preserve">20 </w:t>
            </w:r>
            <w:r w:rsidRPr="00024639">
              <w:rPr>
                <w:sz w:val="28"/>
                <w:szCs w:val="28"/>
              </w:rPr>
              <w:t>«</w:t>
            </w:r>
            <w:proofErr w:type="spellStart"/>
            <w:r w:rsidRPr="00024639">
              <w:rPr>
                <w:sz w:val="28"/>
                <w:szCs w:val="28"/>
              </w:rPr>
              <w:t>ЮгСтройИнвест</w:t>
            </w:r>
            <w:proofErr w:type="spellEnd"/>
            <w:r w:rsidRPr="00024639">
              <w:rPr>
                <w:sz w:val="28"/>
                <w:szCs w:val="28"/>
              </w:rPr>
              <w:t>»</w:t>
            </w:r>
          </w:p>
          <w:p w:rsidR="005C2B6D" w:rsidRPr="00024639" w:rsidRDefault="005C2B6D" w:rsidP="004D351C">
            <w:pPr>
              <w:rPr>
                <w:sz w:val="28"/>
                <w:szCs w:val="28"/>
              </w:rPr>
            </w:pPr>
          </w:p>
          <w:p w:rsidR="005C2B6D" w:rsidRPr="00024639" w:rsidRDefault="005C2B6D" w:rsidP="004D351C">
            <w:pPr>
              <w:rPr>
                <w:sz w:val="28"/>
                <w:szCs w:val="28"/>
              </w:rPr>
            </w:pPr>
          </w:p>
        </w:tc>
        <w:tc>
          <w:tcPr>
            <w:tcW w:w="1671" w:type="pct"/>
          </w:tcPr>
          <w:p w:rsidR="005C2B6D" w:rsidRPr="001A1E89" w:rsidRDefault="005C2B6D" w:rsidP="004D351C">
            <w:pPr>
              <w:rPr>
                <w:rFonts w:eastAsia="Calibri"/>
                <w:color w:val="FF0000"/>
                <w:sz w:val="28"/>
                <w:szCs w:val="28"/>
              </w:rPr>
            </w:pPr>
            <w:r w:rsidRPr="00024639">
              <w:rPr>
                <w:rFonts w:eastAsia="Calibri"/>
                <w:sz w:val="28"/>
                <w:szCs w:val="28"/>
              </w:rPr>
              <w:t>Осуществление к</w:t>
            </w:r>
            <w:r w:rsidRPr="00024639">
              <w:rPr>
                <w:sz w:val="28"/>
                <w:szCs w:val="28"/>
              </w:rPr>
              <w:t xml:space="preserve">омплексной жилой застройки (жилых многоквартирных домов, детских </w:t>
            </w:r>
            <w:r w:rsidRPr="007F389D">
              <w:rPr>
                <w:sz w:val="28"/>
                <w:szCs w:val="28"/>
              </w:rPr>
              <w:t>садов, школ, коммерческой недвижимости)</w:t>
            </w:r>
            <w:r w:rsidRPr="007F389D">
              <w:rPr>
                <w:rFonts w:eastAsiaTheme="minorHAnsi"/>
                <w:sz w:val="28"/>
                <w:szCs w:val="28"/>
              </w:rPr>
              <w:t xml:space="preserve"> на земельном участке площадью 120,8 га</w:t>
            </w:r>
            <w:r w:rsidRPr="001A1E89">
              <w:rPr>
                <w:rFonts w:eastAsia="Calibri"/>
                <w:color w:val="FF0000"/>
                <w:sz w:val="28"/>
                <w:szCs w:val="28"/>
                <w:lang w:eastAsia="en-US"/>
              </w:rPr>
              <w:t>.</w:t>
            </w:r>
          </w:p>
          <w:p w:rsidR="005C2B6D" w:rsidRPr="00024639" w:rsidRDefault="005C2B6D" w:rsidP="004D351C">
            <w:pPr>
              <w:rPr>
                <w:sz w:val="28"/>
                <w:szCs w:val="28"/>
              </w:rPr>
            </w:pPr>
            <w:r w:rsidRPr="00D953A3">
              <w:rPr>
                <w:rFonts w:eastAsia="Calibri"/>
                <w:sz w:val="28"/>
                <w:szCs w:val="28"/>
                <w:lang w:eastAsia="en-US"/>
              </w:rPr>
              <w:t xml:space="preserve">Также будет создано 5372 </w:t>
            </w:r>
            <w:r w:rsidRPr="007F389D">
              <w:rPr>
                <w:rFonts w:eastAsia="Calibri"/>
                <w:sz w:val="28"/>
                <w:szCs w:val="28"/>
                <w:lang w:eastAsia="en-US"/>
              </w:rPr>
              <w:t>новых рабочих мест</w:t>
            </w:r>
            <w:r>
              <w:rPr>
                <w:rFonts w:eastAsia="Calibri"/>
                <w:sz w:val="28"/>
                <w:szCs w:val="28"/>
                <w:lang w:eastAsia="en-US"/>
              </w:rPr>
              <w:t>а</w:t>
            </w:r>
            <w:r w:rsidRPr="007F389D">
              <w:rPr>
                <w:rFonts w:eastAsia="Calibri"/>
                <w:sz w:val="28"/>
                <w:szCs w:val="28"/>
                <w:lang w:eastAsia="en-US"/>
              </w:rPr>
              <w:t>, связанных</w:t>
            </w:r>
            <w:r w:rsidRPr="00CD7D0F">
              <w:rPr>
                <w:rFonts w:eastAsia="Calibri"/>
                <w:sz w:val="28"/>
                <w:szCs w:val="28"/>
                <w:lang w:eastAsia="en-US"/>
              </w:rPr>
              <w:t xml:space="preserve"> с обслуживанием жителей ЖК</w:t>
            </w:r>
            <w:r w:rsidRPr="00CD7D0F">
              <w:rPr>
                <w:rFonts w:eastAsia="Calibri"/>
                <w:sz w:val="28"/>
                <w:szCs w:val="28"/>
              </w:rPr>
              <w:t xml:space="preserve"> (детские сады, школы, коммерческая недвижимость)</w:t>
            </w:r>
            <w:r w:rsidRPr="00CD7D0F">
              <w:rPr>
                <w:rFonts w:eastAsia="Calibri"/>
                <w:sz w:val="28"/>
                <w:szCs w:val="28"/>
                <w:lang w:eastAsia="en-US"/>
              </w:rPr>
              <w:t xml:space="preserve">. В рамках проекта будет осуществлена реализация инфраструктурного проекта </w:t>
            </w:r>
            <w:r w:rsidRPr="00CD7D0F">
              <w:rPr>
                <w:rFonts w:eastAsiaTheme="minorHAnsi"/>
                <w:b/>
                <w:bCs/>
                <w:sz w:val="28"/>
                <w:szCs w:val="28"/>
                <w:lang w:eastAsia="en-US"/>
              </w:rPr>
              <w:t xml:space="preserve">– </w:t>
            </w:r>
            <w:r w:rsidRPr="00CD7D0F">
              <w:rPr>
                <w:sz w:val="28"/>
                <w:szCs w:val="28"/>
              </w:rPr>
              <w:lastRenderedPageBreak/>
              <w:t xml:space="preserve">«Строительство канализационной насосной станции, напорной канализационной линии и очистных сооружений канализации в Промышленном районе города Ставрополя», стоимостью </w:t>
            </w:r>
            <w:r w:rsidRPr="00CD7D0F">
              <w:rPr>
                <w:rFonts w:eastAsiaTheme="minorHAnsi"/>
                <w:sz w:val="28"/>
                <w:szCs w:val="28"/>
              </w:rPr>
              <w:t>инфраструктурного проекта –</w:t>
            </w:r>
            <w:r>
              <w:rPr>
                <w:rFonts w:eastAsiaTheme="minorHAnsi"/>
                <w:sz w:val="28"/>
                <w:szCs w:val="28"/>
              </w:rPr>
              <w:t xml:space="preserve"> </w:t>
            </w:r>
            <w:r>
              <w:rPr>
                <w:rFonts w:eastAsiaTheme="minorHAnsi"/>
                <w:sz w:val="28"/>
                <w:szCs w:val="28"/>
              </w:rPr>
              <w:br/>
              <w:t>6570,91</w:t>
            </w:r>
            <w:r w:rsidRPr="00CD7D0F">
              <w:rPr>
                <w:rFonts w:eastAsiaTheme="minorHAnsi"/>
                <w:sz w:val="28"/>
                <w:szCs w:val="28"/>
              </w:rPr>
              <w:t xml:space="preserve"> </w:t>
            </w:r>
            <w:proofErr w:type="gramStart"/>
            <w:r w:rsidRPr="00CD7D0F">
              <w:rPr>
                <w:rFonts w:eastAsiaTheme="minorHAnsi"/>
                <w:sz w:val="28"/>
                <w:szCs w:val="28"/>
              </w:rPr>
              <w:t>млн</w:t>
            </w:r>
            <w:proofErr w:type="gramEnd"/>
            <w:r w:rsidRPr="00CD7D0F">
              <w:rPr>
                <w:rFonts w:eastAsiaTheme="minorHAnsi"/>
                <w:sz w:val="28"/>
                <w:szCs w:val="28"/>
              </w:rPr>
              <w:t xml:space="preserve">  рублей.</w:t>
            </w:r>
          </w:p>
        </w:tc>
        <w:tc>
          <w:tcPr>
            <w:tcW w:w="790" w:type="pct"/>
          </w:tcPr>
          <w:p w:rsidR="005C2B6D" w:rsidRPr="00024639" w:rsidRDefault="005C2B6D" w:rsidP="004D351C">
            <w:pPr>
              <w:ind w:firstLine="7"/>
              <w:rPr>
                <w:sz w:val="28"/>
                <w:szCs w:val="28"/>
              </w:rPr>
            </w:pPr>
            <w:r w:rsidRPr="00024639">
              <w:rPr>
                <w:sz w:val="28"/>
                <w:szCs w:val="28"/>
              </w:rPr>
              <w:lastRenderedPageBreak/>
              <w:t xml:space="preserve">2022 </w:t>
            </w:r>
            <w:r>
              <w:rPr>
                <w:sz w:val="28"/>
                <w:szCs w:val="28"/>
              </w:rPr>
              <w:t xml:space="preserve">- </w:t>
            </w:r>
            <w:r w:rsidRPr="00024639">
              <w:rPr>
                <w:sz w:val="28"/>
                <w:szCs w:val="28"/>
              </w:rPr>
              <w:t>2031</w:t>
            </w:r>
          </w:p>
        </w:tc>
        <w:tc>
          <w:tcPr>
            <w:tcW w:w="841" w:type="pct"/>
          </w:tcPr>
          <w:p w:rsidR="005C2B6D" w:rsidRDefault="005C2B6D" w:rsidP="004D351C">
            <w:pPr>
              <w:ind w:firstLine="7"/>
              <w:rPr>
                <w:sz w:val="28"/>
                <w:szCs w:val="28"/>
              </w:rPr>
            </w:pPr>
            <w:r w:rsidRPr="00024639">
              <w:rPr>
                <w:sz w:val="28"/>
                <w:szCs w:val="28"/>
              </w:rPr>
              <w:t>40 392,0</w:t>
            </w:r>
            <w:r>
              <w:rPr>
                <w:sz w:val="28"/>
                <w:szCs w:val="28"/>
              </w:rPr>
              <w:t xml:space="preserve"> и </w:t>
            </w:r>
          </w:p>
          <w:p w:rsidR="005C2B6D" w:rsidRDefault="005C2B6D" w:rsidP="004D351C">
            <w:pPr>
              <w:ind w:firstLine="7"/>
              <w:rPr>
                <w:sz w:val="28"/>
                <w:szCs w:val="28"/>
              </w:rPr>
            </w:pPr>
            <w:r w:rsidRPr="007F73C6">
              <w:rPr>
                <w:sz w:val="28"/>
                <w:szCs w:val="28"/>
              </w:rPr>
              <w:t xml:space="preserve">6 570,94  </w:t>
            </w:r>
            <w:r>
              <w:rPr>
                <w:sz w:val="28"/>
                <w:szCs w:val="28"/>
              </w:rPr>
              <w:t>и</w:t>
            </w:r>
            <w:r w:rsidRPr="007F73C6">
              <w:rPr>
                <w:sz w:val="28"/>
                <w:szCs w:val="28"/>
              </w:rPr>
              <w:t>нфраструктур</w:t>
            </w:r>
            <w:r>
              <w:rPr>
                <w:sz w:val="28"/>
                <w:szCs w:val="28"/>
              </w:rPr>
              <w:t>а</w:t>
            </w:r>
          </w:p>
          <w:p w:rsidR="005C2B6D" w:rsidRPr="00024639" w:rsidRDefault="005C2B6D" w:rsidP="004D351C">
            <w:pPr>
              <w:ind w:firstLine="7"/>
              <w:rPr>
                <w:sz w:val="28"/>
                <w:szCs w:val="28"/>
              </w:rPr>
            </w:pPr>
          </w:p>
        </w:tc>
      </w:tr>
      <w:tr w:rsidR="005C2B6D" w:rsidRPr="00D05CE0" w:rsidTr="00A04755">
        <w:tc>
          <w:tcPr>
            <w:tcW w:w="411" w:type="pct"/>
          </w:tcPr>
          <w:p w:rsidR="005C2B6D" w:rsidRPr="009C3314" w:rsidRDefault="005C2B6D" w:rsidP="004D351C">
            <w:pPr>
              <w:pStyle w:val="a8"/>
              <w:numPr>
                <w:ilvl w:val="0"/>
                <w:numId w:val="1"/>
              </w:numPr>
              <w:spacing w:after="0" w:line="240" w:lineRule="auto"/>
              <w:rPr>
                <w:rFonts w:ascii="Times New Roman" w:hAnsi="Times New Roman" w:cs="Times New Roman"/>
                <w:sz w:val="28"/>
                <w:szCs w:val="28"/>
              </w:rPr>
            </w:pPr>
          </w:p>
        </w:tc>
        <w:tc>
          <w:tcPr>
            <w:tcW w:w="1287" w:type="pct"/>
          </w:tcPr>
          <w:p w:rsidR="005C2B6D" w:rsidRPr="009C3314" w:rsidRDefault="005C2B6D" w:rsidP="004D351C">
            <w:pPr>
              <w:rPr>
                <w:sz w:val="28"/>
                <w:szCs w:val="28"/>
              </w:rPr>
            </w:pPr>
            <w:r w:rsidRPr="009C3314">
              <w:rPr>
                <w:sz w:val="28"/>
                <w:szCs w:val="28"/>
              </w:rPr>
              <w:t>Создание и развитие производства мучных кондитерских изделий на территории города Ставрополя Ставропольского края» ООО «Астра»</w:t>
            </w:r>
          </w:p>
        </w:tc>
        <w:tc>
          <w:tcPr>
            <w:tcW w:w="1671" w:type="pct"/>
          </w:tcPr>
          <w:p w:rsidR="005C2B6D" w:rsidRPr="009C3314" w:rsidRDefault="005C2B6D" w:rsidP="004D351C">
            <w:pPr>
              <w:rPr>
                <w:sz w:val="28"/>
                <w:szCs w:val="28"/>
              </w:rPr>
            </w:pPr>
            <w:r w:rsidRPr="009C3314">
              <w:rPr>
                <w:sz w:val="28"/>
                <w:szCs w:val="28"/>
              </w:rPr>
              <w:t>В рамках проекта планируется организовать производство по изготовлению хлебобулочной продукции, а именно хлебобулочных, мучных кондитерских изделий, сухарей, печенья и прочих сухарных, хлебобулочных изделий (</w:t>
            </w:r>
            <w:proofErr w:type="spellStart"/>
            <w:r w:rsidRPr="009C3314">
              <w:rPr>
                <w:sz w:val="28"/>
                <w:szCs w:val="28"/>
              </w:rPr>
              <w:t>снековых</w:t>
            </w:r>
            <w:proofErr w:type="spellEnd"/>
            <w:r w:rsidRPr="009C3314">
              <w:rPr>
                <w:sz w:val="28"/>
                <w:szCs w:val="28"/>
              </w:rPr>
              <w:t xml:space="preserve">). </w:t>
            </w:r>
            <w:proofErr w:type="gramStart"/>
            <w:r w:rsidRPr="009C3314">
              <w:rPr>
                <w:sz w:val="28"/>
                <w:szCs w:val="28"/>
              </w:rPr>
              <w:t xml:space="preserve">Выделено </w:t>
            </w:r>
            <w:r>
              <w:rPr>
                <w:sz w:val="28"/>
                <w:szCs w:val="28"/>
              </w:rPr>
              <w:t>2</w:t>
            </w:r>
            <w:r w:rsidRPr="009C3314">
              <w:rPr>
                <w:sz w:val="28"/>
                <w:szCs w:val="28"/>
              </w:rPr>
              <w:t xml:space="preserve"> земельных участка в аренду без торгов</w:t>
            </w:r>
            <w:r>
              <w:rPr>
                <w:sz w:val="28"/>
                <w:szCs w:val="28"/>
              </w:rPr>
              <w:t xml:space="preserve"> (</w:t>
            </w:r>
            <w:r w:rsidRPr="00DE2DBC">
              <w:rPr>
                <w:sz w:val="28"/>
                <w:szCs w:val="28"/>
              </w:rPr>
              <w:t>распоряжение Губернатора СК от 24.08.2020 № 386-р</w:t>
            </w:r>
            <w:r>
              <w:rPr>
                <w:sz w:val="28"/>
                <w:szCs w:val="28"/>
              </w:rPr>
              <w:t>)</w:t>
            </w:r>
            <w:r w:rsidRPr="00DE2DBC">
              <w:rPr>
                <w:sz w:val="28"/>
                <w:szCs w:val="28"/>
              </w:rPr>
              <w:t>.</w:t>
            </w:r>
            <w:proofErr w:type="gramEnd"/>
            <w:r w:rsidRPr="00DE2DBC">
              <w:rPr>
                <w:sz w:val="28"/>
                <w:szCs w:val="28"/>
              </w:rPr>
              <w:t xml:space="preserve"> </w:t>
            </w:r>
            <w:r>
              <w:rPr>
                <w:sz w:val="28"/>
                <w:szCs w:val="28"/>
              </w:rPr>
              <w:t xml:space="preserve"> </w:t>
            </w:r>
            <w:r w:rsidRPr="009C3314">
              <w:rPr>
                <w:sz w:val="28"/>
                <w:szCs w:val="28"/>
              </w:rPr>
              <w:t>Планируется создать около 200 рабочих мест.</w:t>
            </w:r>
          </w:p>
        </w:tc>
        <w:tc>
          <w:tcPr>
            <w:tcW w:w="790" w:type="pct"/>
          </w:tcPr>
          <w:p w:rsidR="005C2B6D" w:rsidRPr="009C3314" w:rsidRDefault="005C2B6D" w:rsidP="004D351C">
            <w:pPr>
              <w:rPr>
                <w:sz w:val="28"/>
                <w:szCs w:val="28"/>
              </w:rPr>
            </w:pPr>
            <w:r w:rsidRPr="009C3314">
              <w:rPr>
                <w:sz w:val="28"/>
                <w:szCs w:val="28"/>
              </w:rPr>
              <w:t>2020-2022</w:t>
            </w:r>
          </w:p>
        </w:tc>
        <w:tc>
          <w:tcPr>
            <w:tcW w:w="841" w:type="pct"/>
          </w:tcPr>
          <w:p w:rsidR="005C2B6D" w:rsidRPr="00C425DB" w:rsidRDefault="00145E7E" w:rsidP="004D351C">
            <w:pPr>
              <w:rPr>
                <w:sz w:val="28"/>
                <w:szCs w:val="28"/>
              </w:rPr>
            </w:pPr>
            <w:r>
              <w:rPr>
                <w:sz w:val="28"/>
                <w:szCs w:val="28"/>
              </w:rPr>
              <w:t>300,</w:t>
            </w:r>
            <w:r w:rsidR="005C2B6D" w:rsidRPr="009C3314">
              <w:rPr>
                <w:sz w:val="28"/>
                <w:szCs w:val="28"/>
              </w:rPr>
              <w:t>0</w:t>
            </w:r>
            <w:r w:rsidR="005C2B6D" w:rsidRPr="00C425DB">
              <w:rPr>
                <w:sz w:val="28"/>
                <w:szCs w:val="28"/>
              </w:rPr>
              <w:t xml:space="preserve"> </w:t>
            </w:r>
          </w:p>
          <w:p w:rsidR="005C2B6D" w:rsidRPr="009C3314" w:rsidRDefault="005C2B6D" w:rsidP="004D351C">
            <w:pPr>
              <w:rPr>
                <w:sz w:val="28"/>
                <w:szCs w:val="28"/>
              </w:rPr>
            </w:pPr>
            <w:r>
              <w:rPr>
                <w:sz w:val="28"/>
                <w:szCs w:val="28"/>
              </w:rPr>
              <w:t>и 31,65 инфраструктура</w:t>
            </w:r>
          </w:p>
        </w:tc>
      </w:tr>
      <w:tr w:rsidR="005C2B6D" w:rsidRPr="00D05CE0" w:rsidTr="00A04755">
        <w:tc>
          <w:tcPr>
            <w:tcW w:w="411" w:type="pct"/>
          </w:tcPr>
          <w:p w:rsidR="005C2B6D" w:rsidRPr="009C3314" w:rsidRDefault="005C2B6D" w:rsidP="004D351C">
            <w:pPr>
              <w:pStyle w:val="a8"/>
              <w:numPr>
                <w:ilvl w:val="0"/>
                <w:numId w:val="1"/>
              </w:numPr>
              <w:spacing w:after="0" w:line="240" w:lineRule="auto"/>
              <w:rPr>
                <w:rFonts w:ascii="Times New Roman" w:hAnsi="Times New Roman" w:cs="Times New Roman"/>
                <w:sz w:val="28"/>
                <w:szCs w:val="28"/>
              </w:rPr>
            </w:pPr>
          </w:p>
        </w:tc>
        <w:tc>
          <w:tcPr>
            <w:tcW w:w="1287" w:type="pct"/>
          </w:tcPr>
          <w:p w:rsidR="005C2B6D" w:rsidRPr="009C3314" w:rsidRDefault="005C2B6D" w:rsidP="004D351C">
            <w:pPr>
              <w:rPr>
                <w:sz w:val="28"/>
                <w:szCs w:val="28"/>
              </w:rPr>
            </w:pPr>
            <w:r w:rsidRPr="009C3314">
              <w:rPr>
                <w:sz w:val="28"/>
                <w:szCs w:val="28"/>
              </w:rPr>
              <w:t>Строительство административного здания с размещением</w:t>
            </w:r>
          </w:p>
          <w:p w:rsidR="005C2B6D" w:rsidRDefault="005C2B6D" w:rsidP="004D351C">
            <w:pPr>
              <w:rPr>
                <w:sz w:val="28"/>
                <w:szCs w:val="28"/>
              </w:rPr>
            </w:pPr>
            <w:r w:rsidRPr="009C3314">
              <w:rPr>
                <w:sz w:val="28"/>
                <w:szCs w:val="28"/>
              </w:rPr>
              <w:t xml:space="preserve">центра подготовки и повышения квалификации специалистов предприятия в области технологий цифрового телевизионного </w:t>
            </w:r>
          </w:p>
          <w:p w:rsidR="005C2B6D" w:rsidRPr="009C3314" w:rsidRDefault="005C2B6D" w:rsidP="004D351C">
            <w:pPr>
              <w:rPr>
                <w:sz w:val="28"/>
                <w:szCs w:val="28"/>
              </w:rPr>
            </w:pPr>
            <w:r w:rsidRPr="009C3314">
              <w:rPr>
                <w:sz w:val="28"/>
                <w:szCs w:val="28"/>
              </w:rPr>
              <w:t>и радиовещания</w:t>
            </w:r>
          </w:p>
        </w:tc>
        <w:tc>
          <w:tcPr>
            <w:tcW w:w="1671" w:type="pct"/>
          </w:tcPr>
          <w:p w:rsidR="005C2B6D" w:rsidRPr="0049180D" w:rsidRDefault="005C2B6D" w:rsidP="004D351C">
            <w:pPr>
              <w:autoSpaceDE w:val="0"/>
              <w:autoSpaceDN w:val="0"/>
              <w:adjustRightInd w:val="0"/>
              <w:rPr>
                <w:sz w:val="28"/>
                <w:szCs w:val="28"/>
              </w:rPr>
            </w:pPr>
            <w:r w:rsidRPr="0049180D">
              <w:rPr>
                <w:sz w:val="28"/>
                <w:szCs w:val="28"/>
              </w:rPr>
              <w:t xml:space="preserve">Строительство административного здания с размещением центра подготовки и повышения квалификации специалистов предприятия в области технологий цифрового телевизионного и радиовещания, центра работы с населением, выставочного центра теле и радиовещания. Выделен земельный участок в аренду без торгов (распоряжение губернатора СК от </w:t>
            </w:r>
            <w:r w:rsidRPr="0049180D">
              <w:rPr>
                <w:sz w:val="28"/>
                <w:szCs w:val="28"/>
              </w:rPr>
              <w:lastRenderedPageBreak/>
              <w:t>07.06.2019 № 269-р).</w:t>
            </w:r>
            <w:r w:rsidR="00C45B7B" w:rsidRPr="0049180D">
              <w:rPr>
                <w:sz w:val="28"/>
                <w:szCs w:val="28"/>
              </w:rPr>
              <w:t xml:space="preserve">                                  26:12:022310:551</w:t>
            </w:r>
            <w:proofErr w:type="gramStart"/>
            <w:r w:rsidR="00C45B7B" w:rsidRPr="0049180D">
              <w:rPr>
                <w:sz w:val="28"/>
                <w:szCs w:val="28"/>
              </w:rPr>
              <w:t xml:space="preserve"> </w:t>
            </w:r>
            <w:r w:rsidRPr="0049180D">
              <w:rPr>
                <w:sz w:val="28"/>
                <w:szCs w:val="28"/>
              </w:rPr>
              <w:t>П</w:t>
            </w:r>
            <w:proofErr w:type="gramEnd"/>
            <w:r w:rsidRPr="0049180D">
              <w:rPr>
                <w:sz w:val="28"/>
                <w:szCs w:val="28"/>
              </w:rPr>
              <w:t>ланируется создать 60 рабочих мест.</w:t>
            </w:r>
          </w:p>
        </w:tc>
        <w:tc>
          <w:tcPr>
            <w:tcW w:w="790" w:type="pct"/>
          </w:tcPr>
          <w:p w:rsidR="005C2B6D" w:rsidRPr="009C3314" w:rsidRDefault="005C2B6D" w:rsidP="004D351C">
            <w:pPr>
              <w:rPr>
                <w:sz w:val="28"/>
                <w:szCs w:val="28"/>
              </w:rPr>
            </w:pPr>
            <w:r w:rsidRPr="009C3314">
              <w:rPr>
                <w:sz w:val="28"/>
                <w:szCs w:val="28"/>
              </w:rPr>
              <w:lastRenderedPageBreak/>
              <w:t>2019-202</w:t>
            </w:r>
            <w:r>
              <w:rPr>
                <w:sz w:val="28"/>
                <w:szCs w:val="28"/>
              </w:rPr>
              <w:t>2</w:t>
            </w:r>
          </w:p>
        </w:tc>
        <w:tc>
          <w:tcPr>
            <w:tcW w:w="841" w:type="pct"/>
          </w:tcPr>
          <w:p w:rsidR="005C2B6D" w:rsidRPr="009C3314" w:rsidRDefault="005C2B6D" w:rsidP="004D351C">
            <w:pPr>
              <w:rPr>
                <w:sz w:val="28"/>
                <w:szCs w:val="28"/>
              </w:rPr>
            </w:pPr>
            <w:r w:rsidRPr="009C3314">
              <w:rPr>
                <w:sz w:val="28"/>
                <w:szCs w:val="28"/>
              </w:rPr>
              <w:t>190,0</w:t>
            </w:r>
          </w:p>
        </w:tc>
      </w:tr>
      <w:tr w:rsidR="005C2B6D" w:rsidRPr="00D05CE0" w:rsidTr="00A04755">
        <w:tc>
          <w:tcPr>
            <w:tcW w:w="411" w:type="pct"/>
          </w:tcPr>
          <w:p w:rsidR="005C2B6D" w:rsidRPr="009C3314" w:rsidRDefault="005C2B6D" w:rsidP="004D351C">
            <w:pPr>
              <w:pStyle w:val="a8"/>
              <w:numPr>
                <w:ilvl w:val="0"/>
                <w:numId w:val="1"/>
              </w:numPr>
              <w:spacing w:after="0" w:line="240" w:lineRule="auto"/>
              <w:rPr>
                <w:rFonts w:ascii="Times New Roman" w:hAnsi="Times New Roman" w:cs="Times New Roman"/>
                <w:sz w:val="28"/>
                <w:szCs w:val="28"/>
              </w:rPr>
            </w:pPr>
          </w:p>
        </w:tc>
        <w:tc>
          <w:tcPr>
            <w:tcW w:w="1287" w:type="pct"/>
          </w:tcPr>
          <w:p w:rsidR="005C2B6D" w:rsidRPr="009C3314" w:rsidRDefault="005C2B6D" w:rsidP="004D351C">
            <w:pPr>
              <w:rPr>
                <w:sz w:val="28"/>
                <w:szCs w:val="28"/>
              </w:rPr>
            </w:pPr>
            <w:r w:rsidRPr="009C3314">
              <w:rPr>
                <w:sz w:val="28"/>
                <w:szCs w:val="28"/>
              </w:rPr>
              <w:t xml:space="preserve">Строительство сельскохозяйственного фермерского рынка в формате </w:t>
            </w:r>
            <w:proofErr w:type="gramStart"/>
            <w:r w:rsidRPr="009C3314">
              <w:rPr>
                <w:sz w:val="28"/>
                <w:szCs w:val="28"/>
              </w:rPr>
              <w:t>дисконт-центра</w:t>
            </w:r>
            <w:proofErr w:type="gramEnd"/>
            <w:r w:rsidRPr="009C3314">
              <w:rPr>
                <w:sz w:val="28"/>
                <w:szCs w:val="28"/>
              </w:rPr>
              <w:t xml:space="preserve"> «Солнечный» по улице Западный обход города Ставрополя</w:t>
            </w:r>
          </w:p>
        </w:tc>
        <w:tc>
          <w:tcPr>
            <w:tcW w:w="1671" w:type="pct"/>
          </w:tcPr>
          <w:p w:rsidR="005C2B6D" w:rsidRPr="009C3314" w:rsidRDefault="005C2B6D" w:rsidP="004D351C">
            <w:pPr>
              <w:rPr>
                <w:sz w:val="28"/>
                <w:szCs w:val="28"/>
              </w:rPr>
            </w:pPr>
            <w:r w:rsidRPr="009C3314">
              <w:rPr>
                <w:sz w:val="28"/>
                <w:szCs w:val="28"/>
              </w:rPr>
              <w:t>Строительство сельскохозяйственного фермерского рынка, продовольственных</w:t>
            </w:r>
            <w:r>
              <w:rPr>
                <w:sz w:val="28"/>
                <w:szCs w:val="28"/>
              </w:rPr>
              <w:t xml:space="preserve"> и </w:t>
            </w:r>
            <w:r w:rsidRPr="009C3314">
              <w:rPr>
                <w:sz w:val="28"/>
                <w:szCs w:val="28"/>
              </w:rPr>
              <w:t xml:space="preserve">непродовольственных </w:t>
            </w:r>
            <w:r>
              <w:rPr>
                <w:sz w:val="28"/>
                <w:szCs w:val="28"/>
              </w:rPr>
              <w:t>т</w:t>
            </w:r>
            <w:r w:rsidRPr="009C3314">
              <w:rPr>
                <w:sz w:val="28"/>
                <w:szCs w:val="28"/>
              </w:rPr>
              <w:t>оваров напрямую производителями либо крупными ритейл операторами по низким ценам</w:t>
            </w:r>
            <w:r>
              <w:rPr>
                <w:sz w:val="28"/>
                <w:szCs w:val="28"/>
              </w:rPr>
              <w:t>.</w:t>
            </w:r>
            <w:r w:rsidRPr="009C3314">
              <w:rPr>
                <w:sz w:val="28"/>
                <w:szCs w:val="28"/>
              </w:rPr>
              <w:t xml:space="preserve"> </w:t>
            </w:r>
            <w:r>
              <w:rPr>
                <w:sz w:val="28"/>
                <w:szCs w:val="28"/>
              </w:rPr>
              <w:t xml:space="preserve">Земельный участок </w:t>
            </w:r>
            <w:r w:rsidRPr="002048B7">
              <w:rPr>
                <w:sz w:val="28"/>
                <w:szCs w:val="28"/>
              </w:rPr>
              <w:t>находится в аренде (договор аренды КУМИ № 9734 от 27.04.2021 до 26.04.2024). Планируется создать 145 рабочих мест.</w:t>
            </w:r>
          </w:p>
        </w:tc>
        <w:tc>
          <w:tcPr>
            <w:tcW w:w="790" w:type="pct"/>
          </w:tcPr>
          <w:p w:rsidR="005C2B6D" w:rsidRPr="009C3314" w:rsidRDefault="005C2B6D" w:rsidP="004D351C">
            <w:pPr>
              <w:rPr>
                <w:color w:val="000000"/>
                <w:sz w:val="28"/>
                <w:szCs w:val="28"/>
              </w:rPr>
            </w:pPr>
            <w:r w:rsidRPr="009C3314">
              <w:rPr>
                <w:color w:val="000000"/>
                <w:sz w:val="28"/>
                <w:szCs w:val="28"/>
              </w:rPr>
              <w:t>2021-2024</w:t>
            </w:r>
          </w:p>
          <w:p w:rsidR="005C2B6D" w:rsidRPr="009C3314" w:rsidRDefault="005C2B6D" w:rsidP="004D351C">
            <w:pPr>
              <w:rPr>
                <w:sz w:val="28"/>
                <w:szCs w:val="28"/>
              </w:rPr>
            </w:pPr>
          </w:p>
        </w:tc>
        <w:tc>
          <w:tcPr>
            <w:tcW w:w="841" w:type="pct"/>
          </w:tcPr>
          <w:p w:rsidR="005C2B6D" w:rsidRPr="009C3314" w:rsidRDefault="005C2B6D" w:rsidP="004D351C">
            <w:pPr>
              <w:rPr>
                <w:sz w:val="28"/>
                <w:szCs w:val="28"/>
              </w:rPr>
            </w:pPr>
            <w:r w:rsidRPr="009C3314">
              <w:rPr>
                <w:sz w:val="28"/>
                <w:szCs w:val="28"/>
              </w:rPr>
              <w:t>600,0</w:t>
            </w:r>
          </w:p>
        </w:tc>
      </w:tr>
      <w:tr w:rsidR="005C2B6D" w:rsidRPr="00D05CE0" w:rsidTr="00A04755">
        <w:tc>
          <w:tcPr>
            <w:tcW w:w="411" w:type="pct"/>
          </w:tcPr>
          <w:p w:rsidR="005C2B6D" w:rsidRPr="009C3314" w:rsidRDefault="005C2B6D" w:rsidP="004D351C">
            <w:pPr>
              <w:pStyle w:val="a8"/>
              <w:numPr>
                <w:ilvl w:val="0"/>
                <w:numId w:val="1"/>
              </w:numPr>
              <w:spacing w:after="0" w:line="240" w:lineRule="auto"/>
              <w:rPr>
                <w:rFonts w:ascii="Times New Roman" w:hAnsi="Times New Roman" w:cs="Times New Roman"/>
                <w:sz w:val="28"/>
                <w:szCs w:val="28"/>
              </w:rPr>
            </w:pPr>
          </w:p>
        </w:tc>
        <w:tc>
          <w:tcPr>
            <w:tcW w:w="1287" w:type="pct"/>
          </w:tcPr>
          <w:p w:rsidR="005C2B6D" w:rsidRPr="009C3314" w:rsidRDefault="005C2B6D" w:rsidP="004D351C">
            <w:pPr>
              <w:rPr>
                <w:sz w:val="28"/>
                <w:szCs w:val="28"/>
              </w:rPr>
            </w:pPr>
            <w:r w:rsidRPr="009C3314">
              <w:rPr>
                <w:sz w:val="28"/>
                <w:szCs w:val="28"/>
              </w:rPr>
              <w:t xml:space="preserve">Строительство торгово-логистического комплекса </w:t>
            </w:r>
            <w:r>
              <w:rPr>
                <w:sz w:val="28"/>
                <w:szCs w:val="28"/>
              </w:rPr>
              <w:br/>
            </w:r>
            <w:r w:rsidRPr="009C3314">
              <w:rPr>
                <w:sz w:val="28"/>
                <w:szCs w:val="28"/>
              </w:rPr>
              <w:t xml:space="preserve">и всесезонного досугово-развлекательного центра «Атриум» по улице </w:t>
            </w:r>
            <w:proofErr w:type="spellStart"/>
            <w:r w:rsidRPr="009C3314">
              <w:rPr>
                <w:sz w:val="28"/>
                <w:szCs w:val="28"/>
              </w:rPr>
              <w:t>Бруснева</w:t>
            </w:r>
            <w:proofErr w:type="spellEnd"/>
            <w:r w:rsidRPr="009C3314">
              <w:rPr>
                <w:sz w:val="28"/>
                <w:szCs w:val="28"/>
              </w:rPr>
              <w:t xml:space="preserve"> города Ставрополя</w:t>
            </w:r>
          </w:p>
        </w:tc>
        <w:tc>
          <w:tcPr>
            <w:tcW w:w="1671" w:type="pct"/>
          </w:tcPr>
          <w:p w:rsidR="005C2B6D" w:rsidRPr="009C3314" w:rsidRDefault="005C2B6D" w:rsidP="004D351C">
            <w:pPr>
              <w:pStyle w:val="a9"/>
              <w:shd w:val="clear" w:color="auto" w:fill="FFFFFF"/>
              <w:spacing w:before="0" w:beforeAutospacing="0" w:after="0" w:afterAutospacing="0"/>
              <w:rPr>
                <w:sz w:val="28"/>
                <w:szCs w:val="28"/>
              </w:rPr>
            </w:pPr>
            <w:r w:rsidRPr="009C3314">
              <w:rPr>
                <w:sz w:val="28"/>
                <w:szCs w:val="28"/>
              </w:rPr>
              <w:t xml:space="preserve">Строительство  всесезонного общественного пространства для семейного досуга горожан. Выдано разрешение на строительство, </w:t>
            </w:r>
            <w:r>
              <w:rPr>
                <w:sz w:val="28"/>
                <w:szCs w:val="28"/>
              </w:rPr>
              <w:t xml:space="preserve">Земельный участок  с кадастровым номером </w:t>
            </w:r>
            <w:r w:rsidRPr="006E3B9C">
              <w:rPr>
                <w:sz w:val="28"/>
                <w:szCs w:val="28"/>
              </w:rPr>
              <w:t>26:12:010301:4288  об</w:t>
            </w:r>
            <w:r>
              <w:rPr>
                <w:sz w:val="28"/>
                <w:szCs w:val="28"/>
              </w:rPr>
              <w:t xml:space="preserve">щей площадью 48 300 кв. м. находится в собственности у инвестора. </w:t>
            </w:r>
            <w:r w:rsidRPr="009C3314">
              <w:rPr>
                <w:sz w:val="28"/>
                <w:szCs w:val="28"/>
              </w:rPr>
              <w:t>Планируется создать</w:t>
            </w:r>
            <w:r>
              <w:rPr>
                <w:sz w:val="28"/>
                <w:szCs w:val="28"/>
              </w:rPr>
              <w:t xml:space="preserve"> </w:t>
            </w:r>
            <w:r w:rsidRPr="009C3314">
              <w:rPr>
                <w:sz w:val="28"/>
                <w:szCs w:val="28"/>
              </w:rPr>
              <w:t xml:space="preserve">245 </w:t>
            </w:r>
            <w:r w:rsidRPr="002048B7">
              <w:rPr>
                <w:sz w:val="28"/>
                <w:szCs w:val="28"/>
              </w:rPr>
              <w:t xml:space="preserve">рабочих мест. </w:t>
            </w:r>
          </w:p>
        </w:tc>
        <w:tc>
          <w:tcPr>
            <w:tcW w:w="790" w:type="pct"/>
          </w:tcPr>
          <w:p w:rsidR="005C2B6D" w:rsidRPr="009C3314" w:rsidRDefault="005C2B6D" w:rsidP="004D351C">
            <w:pPr>
              <w:rPr>
                <w:sz w:val="28"/>
                <w:szCs w:val="28"/>
              </w:rPr>
            </w:pPr>
            <w:r w:rsidRPr="009C3314">
              <w:rPr>
                <w:sz w:val="28"/>
                <w:szCs w:val="28"/>
              </w:rPr>
              <w:t>2021-2025</w:t>
            </w:r>
          </w:p>
        </w:tc>
        <w:tc>
          <w:tcPr>
            <w:tcW w:w="841" w:type="pct"/>
          </w:tcPr>
          <w:p w:rsidR="005C2B6D" w:rsidRPr="009C3314" w:rsidRDefault="005C2B6D" w:rsidP="004D351C">
            <w:pPr>
              <w:rPr>
                <w:sz w:val="28"/>
                <w:szCs w:val="28"/>
              </w:rPr>
            </w:pPr>
            <w:r w:rsidRPr="009C3314">
              <w:rPr>
                <w:sz w:val="28"/>
                <w:szCs w:val="28"/>
              </w:rPr>
              <w:t>1700,0</w:t>
            </w:r>
          </w:p>
        </w:tc>
      </w:tr>
      <w:tr w:rsidR="00EE123A" w:rsidRPr="00D05CE0" w:rsidTr="00A04755">
        <w:tc>
          <w:tcPr>
            <w:tcW w:w="411" w:type="pct"/>
          </w:tcPr>
          <w:p w:rsidR="00EE123A" w:rsidRPr="009C3314" w:rsidRDefault="00EE123A" w:rsidP="004D351C">
            <w:pPr>
              <w:pStyle w:val="a8"/>
              <w:numPr>
                <w:ilvl w:val="0"/>
                <w:numId w:val="1"/>
              </w:numPr>
              <w:spacing w:after="0" w:line="240" w:lineRule="auto"/>
              <w:rPr>
                <w:rFonts w:ascii="Times New Roman" w:hAnsi="Times New Roman" w:cs="Times New Roman"/>
                <w:sz w:val="28"/>
                <w:szCs w:val="28"/>
              </w:rPr>
            </w:pPr>
          </w:p>
        </w:tc>
        <w:tc>
          <w:tcPr>
            <w:tcW w:w="1287" w:type="pct"/>
          </w:tcPr>
          <w:p w:rsidR="00EE123A" w:rsidRPr="009C3314" w:rsidRDefault="00EE123A" w:rsidP="004D351C">
            <w:pPr>
              <w:rPr>
                <w:sz w:val="28"/>
                <w:szCs w:val="28"/>
              </w:rPr>
            </w:pPr>
            <w:r w:rsidRPr="009C3314">
              <w:rPr>
                <w:sz w:val="28"/>
                <w:szCs w:val="28"/>
              </w:rPr>
              <w:t xml:space="preserve">Строительство МАЗС </w:t>
            </w:r>
            <w:r>
              <w:rPr>
                <w:sz w:val="28"/>
                <w:szCs w:val="28"/>
              </w:rPr>
              <w:br/>
            </w:r>
            <w:r w:rsidRPr="009C3314">
              <w:rPr>
                <w:sz w:val="28"/>
                <w:szCs w:val="28"/>
              </w:rPr>
              <w:t>г. Ставрополь (Южный обход), ООО «Лукойл-</w:t>
            </w:r>
            <w:proofErr w:type="spellStart"/>
            <w:r w:rsidRPr="009C3314">
              <w:rPr>
                <w:sz w:val="28"/>
                <w:szCs w:val="28"/>
              </w:rPr>
              <w:t>Югнефтепродукт</w:t>
            </w:r>
            <w:proofErr w:type="spellEnd"/>
            <w:r w:rsidRPr="009C3314">
              <w:rPr>
                <w:sz w:val="28"/>
                <w:szCs w:val="28"/>
              </w:rPr>
              <w:t>»</w:t>
            </w:r>
          </w:p>
        </w:tc>
        <w:tc>
          <w:tcPr>
            <w:tcW w:w="1671" w:type="pct"/>
          </w:tcPr>
          <w:p w:rsidR="00EE123A" w:rsidRPr="004D351C" w:rsidRDefault="00EE123A" w:rsidP="004D351C">
            <w:pPr>
              <w:rPr>
                <w:sz w:val="28"/>
                <w:szCs w:val="28"/>
              </w:rPr>
            </w:pPr>
            <w:r w:rsidRPr="004D351C">
              <w:rPr>
                <w:sz w:val="28"/>
                <w:szCs w:val="28"/>
              </w:rPr>
              <w:t>Строительство МАЗС г. Ставрополь. Выделен земельный участок в аренду без торгов (распоряжение Губернатора СК от 20.04.2020 № 206). Планир</w:t>
            </w:r>
            <w:r w:rsidR="004D351C">
              <w:rPr>
                <w:sz w:val="28"/>
                <w:szCs w:val="28"/>
              </w:rPr>
              <w:t>уется</w:t>
            </w:r>
            <w:r w:rsidRPr="004D351C">
              <w:rPr>
                <w:sz w:val="28"/>
                <w:szCs w:val="28"/>
              </w:rPr>
              <w:t xml:space="preserve"> создать 18 рабочих мест, 2021 году создано 10 рабочих мест.</w:t>
            </w:r>
          </w:p>
        </w:tc>
        <w:tc>
          <w:tcPr>
            <w:tcW w:w="790" w:type="pct"/>
          </w:tcPr>
          <w:p w:rsidR="00EE123A" w:rsidRPr="000D6950" w:rsidRDefault="00EE123A" w:rsidP="004D351C">
            <w:pPr>
              <w:rPr>
                <w:sz w:val="28"/>
                <w:szCs w:val="28"/>
              </w:rPr>
            </w:pPr>
            <w:r w:rsidRPr="000D6950">
              <w:rPr>
                <w:sz w:val="28"/>
                <w:szCs w:val="28"/>
              </w:rPr>
              <w:t>2020-202</w:t>
            </w:r>
            <w:r>
              <w:rPr>
                <w:sz w:val="28"/>
                <w:szCs w:val="28"/>
              </w:rPr>
              <w:t>2</w:t>
            </w:r>
          </w:p>
          <w:p w:rsidR="00EE123A" w:rsidRPr="00A51B46" w:rsidRDefault="00EE123A" w:rsidP="004D351C">
            <w:pPr>
              <w:rPr>
                <w:b/>
                <w:sz w:val="28"/>
                <w:szCs w:val="28"/>
              </w:rPr>
            </w:pPr>
          </w:p>
        </w:tc>
        <w:tc>
          <w:tcPr>
            <w:tcW w:w="841" w:type="pct"/>
          </w:tcPr>
          <w:p w:rsidR="00EE123A" w:rsidRPr="009C3314" w:rsidRDefault="00EE123A" w:rsidP="004D351C">
            <w:pPr>
              <w:rPr>
                <w:sz w:val="28"/>
                <w:szCs w:val="28"/>
              </w:rPr>
            </w:pPr>
            <w:r w:rsidRPr="009C3314">
              <w:rPr>
                <w:sz w:val="28"/>
                <w:szCs w:val="28"/>
              </w:rPr>
              <w:t>123,</w:t>
            </w:r>
            <w:r w:rsidRPr="009F7FCD">
              <w:rPr>
                <w:sz w:val="28"/>
                <w:szCs w:val="28"/>
              </w:rPr>
              <w:t>08</w:t>
            </w:r>
          </w:p>
        </w:tc>
      </w:tr>
      <w:tr w:rsidR="00EE123A" w:rsidRPr="00D05CE0" w:rsidTr="00A04755">
        <w:tc>
          <w:tcPr>
            <w:tcW w:w="411" w:type="pct"/>
          </w:tcPr>
          <w:p w:rsidR="00EE123A" w:rsidRPr="009C3314" w:rsidRDefault="00EE123A" w:rsidP="004D351C">
            <w:pPr>
              <w:pStyle w:val="a8"/>
              <w:numPr>
                <w:ilvl w:val="0"/>
                <w:numId w:val="1"/>
              </w:numPr>
              <w:spacing w:after="0" w:line="240" w:lineRule="auto"/>
              <w:rPr>
                <w:rFonts w:ascii="Times New Roman" w:hAnsi="Times New Roman" w:cs="Times New Roman"/>
                <w:sz w:val="28"/>
                <w:szCs w:val="28"/>
              </w:rPr>
            </w:pPr>
          </w:p>
        </w:tc>
        <w:tc>
          <w:tcPr>
            <w:tcW w:w="1287" w:type="pct"/>
          </w:tcPr>
          <w:p w:rsidR="00EE123A" w:rsidRPr="00024639" w:rsidRDefault="00EE123A" w:rsidP="004D351C">
            <w:pPr>
              <w:pStyle w:val="a9"/>
              <w:spacing w:before="0" w:beforeAutospacing="0" w:after="0" w:afterAutospacing="0"/>
              <w:rPr>
                <w:sz w:val="28"/>
                <w:szCs w:val="28"/>
              </w:rPr>
            </w:pPr>
            <w:r w:rsidRPr="007F389D">
              <w:rPr>
                <w:sz w:val="28"/>
                <w:szCs w:val="28"/>
              </w:rPr>
              <w:t>Строительство газового хранилища (ХАБ) ёмкостью более 500 тонн</w:t>
            </w:r>
            <w:r>
              <w:rPr>
                <w:sz w:val="28"/>
                <w:szCs w:val="28"/>
              </w:rPr>
              <w:t>,</w:t>
            </w:r>
            <w:r w:rsidRPr="007F389D">
              <w:rPr>
                <w:sz w:val="28"/>
                <w:szCs w:val="28"/>
              </w:rPr>
              <w:t xml:space="preserve"> </w:t>
            </w:r>
            <w:r>
              <w:rPr>
                <w:sz w:val="28"/>
                <w:szCs w:val="28"/>
              </w:rPr>
              <w:br/>
            </w:r>
            <w:r w:rsidRPr="007F389D">
              <w:rPr>
                <w:sz w:val="28"/>
                <w:szCs w:val="28"/>
              </w:rPr>
              <w:t>ООО «</w:t>
            </w:r>
            <w:proofErr w:type="spellStart"/>
            <w:r w:rsidRPr="007F389D">
              <w:rPr>
                <w:sz w:val="28"/>
                <w:szCs w:val="28"/>
              </w:rPr>
              <w:t>Альфафарм</w:t>
            </w:r>
            <w:proofErr w:type="spellEnd"/>
            <w:r w:rsidRPr="007F389D">
              <w:rPr>
                <w:sz w:val="28"/>
                <w:szCs w:val="28"/>
              </w:rPr>
              <w:t>»</w:t>
            </w:r>
          </w:p>
        </w:tc>
        <w:tc>
          <w:tcPr>
            <w:tcW w:w="1671" w:type="pct"/>
          </w:tcPr>
          <w:p w:rsidR="00EE123A" w:rsidRPr="00024639" w:rsidRDefault="004D351C" w:rsidP="004D351C">
            <w:pPr>
              <w:rPr>
                <w:rFonts w:eastAsia="Calibri"/>
                <w:sz w:val="28"/>
                <w:szCs w:val="28"/>
              </w:rPr>
            </w:pPr>
            <w:r w:rsidRPr="004D351C">
              <w:rPr>
                <w:sz w:val="28"/>
                <w:szCs w:val="28"/>
              </w:rPr>
              <w:t xml:space="preserve">Проект предусматривает строительство газового хранилища </w:t>
            </w:r>
            <w:r w:rsidRPr="004D351C">
              <w:rPr>
                <w:sz w:val="28"/>
                <w:szCs w:val="28"/>
              </w:rPr>
              <w:t>для временного хранения технических и медицинских газов с дальнейшей реализации потребителям.</w:t>
            </w:r>
            <w:r w:rsidRPr="004D351C">
              <w:rPr>
                <w:sz w:val="28"/>
                <w:szCs w:val="28"/>
              </w:rPr>
              <w:t xml:space="preserve"> </w:t>
            </w:r>
            <w:r w:rsidR="00EE123A" w:rsidRPr="004D351C">
              <w:rPr>
                <w:sz w:val="28"/>
                <w:szCs w:val="28"/>
              </w:rPr>
              <w:t>Планируется создать 12 рабочих мест</w:t>
            </w:r>
            <w:r w:rsidR="00EE123A" w:rsidRPr="007F389D">
              <w:rPr>
                <w:sz w:val="28"/>
                <w:szCs w:val="28"/>
              </w:rPr>
              <w:t>.</w:t>
            </w:r>
          </w:p>
        </w:tc>
        <w:tc>
          <w:tcPr>
            <w:tcW w:w="790" w:type="pct"/>
          </w:tcPr>
          <w:p w:rsidR="00EE123A" w:rsidRPr="00024639" w:rsidRDefault="00EE123A" w:rsidP="004D351C">
            <w:pPr>
              <w:ind w:firstLine="7"/>
              <w:rPr>
                <w:sz w:val="28"/>
                <w:szCs w:val="28"/>
              </w:rPr>
            </w:pPr>
            <w:r>
              <w:rPr>
                <w:sz w:val="28"/>
                <w:szCs w:val="28"/>
              </w:rPr>
              <w:t>2022</w:t>
            </w:r>
          </w:p>
        </w:tc>
        <w:tc>
          <w:tcPr>
            <w:tcW w:w="841" w:type="pct"/>
          </w:tcPr>
          <w:p w:rsidR="00EE123A" w:rsidRPr="00024639" w:rsidRDefault="00EE123A" w:rsidP="004D351C">
            <w:pPr>
              <w:ind w:firstLine="7"/>
              <w:rPr>
                <w:sz w:val="28"/>
                <w:szCs w:val="28"/>
              </w:rPr>
            </w:pPr>
            <w:r>
              <w:rPr>
                <w:sz w:val="28"/>
                <w:szCs w:val="28"/>
              </w:rPr>
              <w:t>5</w:t>
            </w:r>
            <w:r w:rsidR="00765D99">
              <w:rPr>
                <w:sz w:val="28"/>
                <w:szCs w:val="28"/>
              </w:rPr>
              <w:t>1</w:t>
            </w:r>
            <w:r>
              <w:rPr>
                <w:sz w:val="28"/>
                <w:szCs w:val="28"/>
              </w:rPr>
              <w:t>,0</w:t>
            </w:r>
          </w:p>
        </w:tc>
      </w:tr>
      <w:tr w:rsidR="00EE123A" w:rsidRPr="00D05CE0" w:rsidTr="00A04755">
        <w:tc>
          <w:tcPr>
            <w:tcW w:w="411" w:type="pct"/>
          </w:tcPr>
          <w:p w:rsidR="00EE123A" w:rsidRPr="009C3314" w:rsidRDefault="00EE123A" w:rsidP="004D351C">
            <w:pPr>
              <w:pStyle w:val="a8"/>
              <w:numPr>
                <w:ilvl w:val="0"/>
                <w:numId w:val="1"/>
              </w:numPr>
              <w:spacing w:after="0" w:line="240" w:lineRule="auto"/>
              <w:rPr>
                <w:rFonts w:ascii="Times New Roman" w:hAnsi="Times New Roman" w:cs="Times New Roman"/>
                <w:sz w:val="28"/>
                <w:szCs w:val="28"/>
              </w:rPr>
            </w:pPr>
          </w:p>
        </w:tc>
        <w:tc>
          <w:tcPr>
            <w:tcW w:w="1287" w:type="pct"/>
          </w:tcPr>
          <w:p w:rsidR="00EE123A" w:rsidRPr="007F389D" w:rsidRDefault="00EE123A" w:rsidP="004D351C">
            <w:pPr>
              <w:pStyle w:val="a9"/>
              <w:spacing w:before="0" w:beforeAutospacing="0" w:after="0" w:afterAutospacing="0"/>
              <w:rPr>
                <w:sz w:val="28"/>
                <w:szCs w:val="28"/>
              </w:rPr>
            </w:pPr>
            <w:r w:rsidRPr="00403396">
              <w:rPr>
                <w:sz w:val="28"/>
                <w:szCs w:val="28"/>
              </w:rPr>
              <w:t>Завод по производству консервов</w:t>
            </w:r>
            <w:r>
              <w:rPr>
                <w:sz w:val="28"/>
                <w:szCs w:val="28"/>
              </w:rPr>
              <w:t xml:space="preserve">, </w:t>
            </w:r>
            <w:r>
              <w:rPr>
                <w:sz w:val="28"/>
                <w:szCs w:val="28"/>
              </w:rPr>
              <w:br/>
              <w:t>ООО «Ставропольские консервы»</w:t>
            </w:r>
          </w:p>
        </w:tc>
        <w:tc>
          <w:tcPr>
            <w:tcW w:w="1671" w:type="pct"/>
          </w:tcPr>
          <w:p w:rsidR="00EE123A" w:rsidRDefault="00EE123A" w:rsidP="004D351C">
            <w:pPr>
              <w:rPr>
                <w:sz w:val="28"/>
                <w:szCs w:val="28"/>
              </w:rPr>
            </w:pPr>
            <w:r>
              <w:rPr>
                <w:sz w:val="28"/>
                <w:szCs w:val="28"/>
              </w:rPr>
              <w:t>Проект предусматривает:</w:t>
            </w:r>
            <w:r w:rsidRPr="00403396">
              <w:rPr>
                <w:sz w:val="28"/>
                <w:szCs w:val="28"/>
              </w:rPr>
              <w:t xml:space="preserve"> </w:t>
            </w:r>
          </w:p>
          <w:p w:rsidR="00EE123A" w:rsidRPr="007F389D" w:rsidRDefault="00EE123A" w:rsidP="004D351C">
            <w:pPr>
              <w:rPr>
                <w:sz w:val="28"/>
                <w:szCs w:val="28"/>
              </w:rPr>
            </w:pPr>
            <w:proofErr w:type="gramStart"/>
            <w:r w:rsidRPr="00403396">
              <w:rPr>
                <w:sz w:val="28"/>
                <w:szCs w:val="28"/>
              </w:rPr>
              <w:t>строительство завода по производству рыбных консервов общей площадью 4080 кв.</w:t>
            </w:r>
            <w:r>
              <w:rPr>
                <w:sz w:val="28"/>
                <w:szCs w:val="28"/>
              </w:rPr>
              <w:t xml:space="preserve"> </w:t>
            </w:r>
            <w:r w:rsidRPr="00403396">
              <w:rPr>
                <w:sz w:val="28"/>
                <w:szCs w:val="28"/>
              </w:rPr>
              <w:t>м; производство и реализаци</w:t>
            </w:r>
            <w:r>
              <w:rPr>
                <w:sz w:val="28"/>
                <w:szCs w:val="28"/>
              </w:rPr>
              <w:t>ю</w:t>
            </w:r>
            <w:r w:rsidRPr="00403396">
              <w:rPr>
                <w:sz w:val="28"/>
                <w:szCs w:val="28"/>
              </w:rPr>
              <w:t xml:space="preserve"> продукции </w:t>
            </w:r>
            <w:r>
              <w:rPr>
                <w:sz w:val="28"/>
                <w:szCs w:val="28"/>
              </w:rPr>
              <w:t>(</w:t>
            </w:r>
            <w:r w:rsidRPr="00403396">
              <w:rPr>
                <w:sz w:val="28"/>
                <w:szCs w:val="28"/>
              </w:rPr>
              <w:t>консервы томатной и масляной групп</w:t>
            </w:r>
            <w:r w:rsidR="004D351C">
              <w:rPr>
                <w:sz w:val="28"/>
                <w:szCs w:val="28"/>
              </w:rPr>
              <w:t xml:space="preserve"> </w:t>
            </w:r>
            <w:r w:rsidRPr="00403396">
              <w:rPr>
                <w:sz w:val="28"/>
                <w:szCs w:val="28"/>
              </w:rPr>
              <w:t xml:space="preserve">в объеме </w:t>
            </w:r>
            <w:r w:rsidR="004D351C">
              <w:rPr>
                <w:sz w:val="28"/>
                <w:szCs w:val="28"/>
              </w:rPr>
              <w:br/>
            </w:r>
            <w:r w:rsidRPr="00403396">
              <w:rPr>
                <w:sz w:val="28"/>
                <w:szCs w:val="28"/>
              </w:rPr>
              <w:t xml:space="preserve">2 880 </w:t>
            </w:r>
            <w:r>
              <w:rPr>
                <w:sz w:val="28"/>
                <w:szCs w:val="28"/>
              </w:rPr>
              <w:t>тыс.</w:t>
            </w:r>
            <w:r w:rsidRPr="00403396">
              <w:rPr>
                <w:sz w:val="28"/>
                <w:szCs w:val="28"/>
              </w:rPr>
              <w:t xml:space="preserve"> банок в год (240 </w:t>
            </w:r>
            <w:r>
              <w:rPr>
                <w:sz w:val="28"/>
                <w:szCs w:val="28"/>
              </w:rPr>
              <w:t xml:space="preserve">тыс. </w:t>
            </w:r>
            <w:r w:rsidRPr="00403396">
              <w:rPr>
                <w:sz w:val="28"/>
                <w:szCs w:val="28"/>
              </w:rPr>
              <w:t xml:space="preserve">банок в месяц). </w:t>
            </w:r>
            <w:proofErr w:type="gramEnd"/>
            <w:r w:rsidRPr="007F389D">
              <w:rPr>
                <w:sz w:val="28"/>
                <w:szCs w:val="28"/>
              </w:rPr>
              <w:t xml:space="preserve">Планируется создать  </w:t>
            </w:r>
            <w:r w:rsidR="004D351C">
              <w:rPr>
                <w:sz w:val="28"/>
                <w:szCs w:val="28"/>
              </w:rPr>
              <w:br/>
            </w:r>
            <w:r>
              <w:rPr>
                <w:sz w:val="28"/>
                <w:szCs w:val="28"/>
              </w:rPr>
              <w:t>25</w:t>
            </w:r>
            <w:r w:rsidRPr="007F389D">
              <w:rPr>
                <w:sz w:val="28"/>
                <w:szCs w:val="28"/>
              </w:rPr>
              <w:t xml:space="preserve"> рабочих мест</w:t>
            </w:r>
            <w:r>
              <w:rPr>
                <w:sz w:val="28"/>
                <w:szCs w:val="28"/>
              </w:rPr>
              <w:t>.</w:t>
            </w:r>
          </w:p>
        </w:tc>
        <w:tc>
          <w:tcPr>
            <w:tcW w:w="790" w:type="pct"/>
          </w:tcPr>
          <w:p w:rsidR="00EE123A" w:rsidRDefault="00EE123A" w:rsidP="004D351C">
            <w:pPr>
              <w:ind w:firstLine="7"/>
              <w:rPr>
                <w:sz w:val="28"/>
                <w:szCs w:val="28"/>
              </w:rPr>
            </w:pPr>
            <w:r>
              <w:rPr>
                <w:sz w:val="28"/>
                <w:szCs w:val="28"/>
              </w:rPr>
              <w:t>2021-2031</w:t>
            </w:r>
          </w:p>
        </w:tc>
        <w:tc>
          <w:tcPr>
            <w:tcW w:w="841" w:type="pct"/>
          </w:tcPr>
          <w:p w:rsidR="00EE123A" w:rsidRDefault="00EE123A" w:rsidP="004D351C">
            <w:pPr>
              <w:ind w:firstLine="7"/>
              <w:rPr>
                <w:sz w:val="28"/>
                <w:szCs w:val="28"/>
              </w:rPr>
            </w:pPr>
            <w:r>
              <w:rPr>
                <w:sz w:val="28"/>
                <w:szCs w:val="28"/>
              </w:rPr>
              <w:t>50,2</w:t>
            </w:r>
          </w:p>
        </w:tc>
      </w:tr>
    </w:tbl>
    <w:p w:rsidR="008A37B9" w:rsidRPr="005563EC" w:rsidRDefault="008A37B9" w:rsidP="004D351C">
      <w:bookmarkStart w:id="0" w:name="_GoBack"/>
      <w:bookmarkEnd w:id="0"/>
    </w:p>
    <w:sectPr w:rsidR="008A37B9" w:rsidRPr="005563EC" w:rsidSect="008A37B9">
      <w:headerReference w:type="default" r:id="rId8"/>
      <w:pgSz w:w="16838" w:h="11906" w:orient="landscape"/>
      <w:pgMar w:top="850" w:right="1134"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1F" w:rsidRDefault="00CF101F">
      <w:r>
        <w:separator/>
      </w:r>
    </w:p>
  </w:endnote>
  <w:endnote w:type="continuationSeparator" w:id="0">
    <w:p w:rsidR="00CF101F" w:rsidRDefault="00CF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1F" w:rsidRDefault="00CF101F">
      <w:r>
        <w:separator/>
      </w:r>
    </w:p>
  </w:footnote>
  <w:footnote w:type="continuationSeparator" w:id="0">
    <w:p w:rsidR="00CF101F" w:rsidRDefault="00CF1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2407"/>
      <w:docPartObj>
        <w:docPartGallery w:val="Page Numbers (Top of Page)"/>
        <w:docPartUnique/>
      </w:docPartObj>
    </w:sdtPr>
    <w:sdtEndPr>
      <w:rPr>
        <w:rFonts w:ascii="Times New Roman" w:hAnsi="Times New Roman" w:cs="Times New Roman"/>
        <w:sz w:val="28"/>
        <w:szCs w:val="28"/>
      </w:rPr>
    </w:sdtEndPr>
    <w:sdtContent>
      <w:p w:rsidR="008A37B9" w:rsidRDefault="00AE3787">
        <w:pPr>
          <w:pStyle w:val="a6"/>
          <w:jc w:val="center"/>
        </w:pPr>
        <w:r w:rsidRPr="00487B53">
          <w:rPr>
            <w:rFonts w:ascii="Times New Roman" w:hAnsi="Times New Roman" w:cs="Times New Roman"/>
            <w:sz w:val="28"/>
            <w:szCs w:val="28"/>
          </w:rPr>
          <w:fldChar w:fldCharType="begin"/>
        </w:r>
        <w:r w:rsidRPr="00487B53">
          <w:rPr>
            <w:rFonts w:ascii="Times New Roman" w:hAnsi="Times New Roman" w:cs="Times New Roman"/>
            <w:sz w:val="28"/>
            <w:szCs w:val="28"/>
          </w:rPr>
          <w:instrText xml:space="preserve"> PAGE   \* MERGEFORMAT </w:instrText>
        </w:r>
        <w:r w:rsidRPr="00487B53">
          <w:rPr>
            <w:rFonts w:ascii="Times New Roman" w:hAnsi="Times New Roman" w:cs="Times New Roman"/>
            <w:sz w:val="28"/>
            <w:szCs w:val="28"/>
          </w:rPr>
          <w:fldChar w:fldCharType="separate"/>
        </w:r>
        <w:r w:rsidR="00073D90">
          <w:rPr>
            <w:rFonts w:ascii="Times New Roman" w:hAnsi="Times New Roman" w:cs="Times New Roman"/>
            <w:noProof/>
            <w:sz w:val="28"/>
            <w:szCs w:val="28"/>
          </w:rPr>
          <w:t>2</w:t>
        </w:r>
        <w:r w:rsidRPr="00487B53">
          <w:rPr>
            <w:rFonts w:ascii="Times New Roman" w:hAnsi="Times New Roman" w:cs="Times New Roman"/>
            <w:sz w:val="28"/>
            <w:szCs w:val="28"/>
          </w:rPr>
          <w:fldChar w:fldCharType="end"/>
        </w:r>
      </w:p>
    </w:sdtContent>
  </w:sdt>
  <w:p w:rsidR="008A37B9" w:rsidRDefault="008A37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E7D25"/>
    <w:multiLevelType w:val="hybridMultilevel"/>
    <w:tmpl w:val="096CE49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EC"/>
    <w:rsid w:val="00030441"/>
    <w:rsid w:val="00073D90"/>
    <w:rsid w:val="000764C5"/>
    <w:rsid w:val="00145E7E"/>
    <w:rsid w:val="001470FC"/>
    <w:rsid w:val="00173084"/>
    <w:rsid w:val="00196860"/>
    <w:rsid w:val="001A1E89"/>
    <w:rsid w:val="002048B7"/>
    <w:rsid w:val="00211B54"/>
    <w:rsid w:val="004157D4"/>
    <w:rsid w:val="004341CF"/>
    <w:rsid w:val="004635E5"/>
    <w:rsid w:val="00486522"/>
    <w:rsid w:val="0049180D"/>
    <w:rsid w:val="004A5DA3"/>
    <w:rsid w:val="004D351C"/>
    <w:rsid w:val="005563EC"/>
    <w:rsid w:val="00587ACE"/>
    <w:rsid w:val="005B77F0"/>
    <w:rsid w:val="005C2B6D"/>
    <w:rsid w:val="006044D9"/>
    <w:rsid w:val="0062533C"/>
    <w:rsid w:val="00685698"/>
    <w:rsid w:val="006A5244"/>
    <w:rsid w:val="006E3B9C"/>
    <w:rsid w:val="00765D99"/>
    <w:rsid w:val="007835E4"/>
    <w:rsid w:val="007F73C6"/>
    <w:rsid w:val="008228AA"/>
    <w:rsid w:val="008A37B9"/>
    <w:rsid w:val="009744A0"/>
    <w:rsid w:val="00997D69"/>
    <w:rsid w:val="00A04755"/>
    <w:rsid w:val="00A27449"/>
    <w:rsid w:val="00A72ED2"/>
    <w:rsid w:val="00A9788C"/>
    <w:rsid w:val="00AB69A0"/>
    <w:rsid w:val="00AD601A"/>
    <w:rsid w:val="00AE3787"/>
    <w:rsid w:val="00B3664F"/>
    <w:rsid w:val="00C15C8E"/>
    <w:rsid w:val="00C34C5B"/>
    <w:rsid w:val="00C36073"/>
    <w:rsid w:val="00C425DB"/>
    <w:rsid w:val="00C45B7B"/>
    <w:rsid w:val="00C8798F"/>
    <w:rsid w:val="00CE367B"/>
    <w:rsid w:val="00CF101F"/>
    <w:rsid w:val="00D11A19"/>
    <w:rsid w:val="00D15DBC"/>
    <w:rsid w:val="00D301E5"/>
    <w:rsid w:val="00D74344"/>
    <w:rsid w:val="00D953A3"/>
    <w:rsid w:val="00DF23C5"/>
    <w:rsid w:val="00E27630"/>
    <w:rsid w:val="00EE123A"/>
    <w:rsid w:val="00EF7B44"/>
    <w:rsid w:val="00F15DCA"/>
    <w:rsid w:val="00F365FD"/>
    <w:rsid w:val="00FE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563E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5563EC"/>
    <w:rPr>
      <w:rFonts w:ascii="Calibri" w:eastAsia="Times New Roman" w:hAnsi="Calibri" w:cs="Times New Roman"/>
      <w:lang w:eastAsia="ru-RU"/>
    </w:rPr>
  </w:style>
  <w:style w:type="table" w:styleId="a5">
    <w:name w:val="Table Grid"/>
    <w:basedOn w:val="a1"/>
    <w:uiPriority w:val="59"/>
    <w:rsid w:val="005563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63EC"/>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5563EC"/>
    <w:rPr>
      <w:rFonts w:eastAsiaTheme="minorEastAsia"/>
      <w:lang w:eastAsia="ru-RU"/>
    </w:rPr>
  </w:style>
  <w:style w:type="paragraph" w:styleId="a8">
    <w:name w:val="List Paragraph"/>
    <w:basedOn w:val="a"/>
    <w:uiPriority w:val="34"/>
    <w:qFormat/>
    <w:rsid w:val="005563EC"/>
    <w:pPr>
      <w:spacing w:after="200" w:line="276" w:lineRule="auto"/>
      <w:ind w:left="720"/>
      <w:contextualSpacing/>
    </w:pPr>
    <w:rPr>
      <w:rFonts w:asciiTheme="minorHAnsi" w:eastAsiaTheme="minorEastAsia" w:hAnsiTheme="minorHAnsi" w:cstheme="minorBidi"/>
      <w:sz w:val="22"/>
      <w:szCs w:val="22"/>
    </w:rPr>
  </w:style>
  <w:style w:type="paragraph" w:styleId="a9">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a"/>
    <w:uiPriority w:val="99"/>
    <w:unhideWhenUsed/>
    <w:rsid w:val="005563EC"/>
    <w:pPr>
      <w:spacing w:before="100" w:beforeAutospacing="1" w:after="100" w:afterAutospacing="1"/>
    </w:pPr>
    <w:rPr>
      <w:sz w:val="24"/>
      <w:szCs w:val="24"/>
    </w:rPr>
  </w:style>
  <w:style w:type="paragraph" w:customStyle="1" w:styleId="ConsPlusNonformat">
    <w:name w:val="ConsPlusNonformat"/>
    <w:uiPriority w:val="99"/>
    <w:rsid w:val="005563EC"/>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a">
    <w:name w:val="Обычный (веб)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9"/>
    <w:uiPriority w:val="99"/>
    <w:locked/>
    <w:rsid w:val="005563E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563EC"/>
    <w:rPr>
      <w:rFonts w:ascii="Tahoma" w:hAnsi="Tahoma" w:cs="Tahoma"/>
      <w:sz w:val="16"/>
      <w:szCs w:val="16"/>
    </w:rPr>
  </w:style>
  <w:style w:type="character" w:customStyle="1" w:styleId="ac">
    <w:name w:val="Текст выноски Знак"/>
    <w:basedOn w:val="a0"/>
    <w:link w:val="ab"/>
    <w:uiPriority w:val="99"/>
    <w:semiHidden/>
    <w:rsid w:val="005563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563E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5563EC"/>
    <w:rPr>
      <w:rFonts w:ascii="Calibri" w:eastAsia="Times New Roman" w:hAnsi="Calibri" w:cs="Times New Roman"/>
      <w:lang w:eastAsia="ru-RU"/>
    </w:rPr>
  </w:style>
  <w:style w:type="table" w:styleId="a5">
    <w:name w:val="Table Grid"/>
    <w:basedOn w:val="a1"/>
    <w:uiPriority w:val="59"/>
    <w:rsid w:val="005563E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63EC"/>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5563EC"/>
    <w:rPr>
      <w:rFonts w:eastAsiaTheme="minorEastAsia"/>
      <w:lang w:eastAsia="ru-RU"/>
    </w:rPr>
  </w:style>
  <w:style w:type="paragraph" w:styleId="a8">
    <w:name w:val="List Paragraph"/>
    <w:basedOn w:val="a"/>
    <w:uiPriority w:val="34"/>
    <w:qFormat/>
    <w:rsid w:val="005563EC"/>
    <w:pPr>
      <w:spacing w:after="200" w:line="276" w:lineRule="auto"/>
      <w:ind w:left="720"/>
      <w:contextualSpacing/>
    </w:pPr>
    <w:rPr>
      <w:rFonts w:asciiTheme="minorHAnsi" w:eastAsiaTheme="minorEastAsia" w:hAnsiTheme="minorHAnsi" w:cstheme="minorBidi"/>
      <w:sz w:val="22"/>
      <w:szCs w:val="22"/>
    </w:rPr>
  </w:style>
  <w:style w:type="paragraph" w:styleId="a9">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a"/>
    <w:uiPriority w:val="99"/>
    <w:unhideWhenUsed/>
    <w:rsid w:val="005563EC"/>
    <w:pPr>
      <w:spacing w:before="100" w:beforeAutospacing="1" w:after="100" w:afterAutospacing="1"/>
    </w:pPr>
    <w:rPr>
      <w:sz w:val="24"/>
      <w:szCs w:val="24"/>
    </w:rPr>
  </w:style>
  <w:style w:type="paragraph" w:customStyle="1" w:styleId="ConsPlusNonformat">
    <w:name w:val="ConsPlusNonformat"/>
    <w:uiPriority w:val="99"/>
    <w:rsid w:val="005563EC"/>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a">
    <w:name w:val="Обычный (веб)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9"/>
    <w:uiPriority w:val="99"/>
    <w:locked/>
    <w:rsid w:val="005563E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563EC"/>
    <w:rPr>
      <w:rFonts w:ascii="Tahoma" w:hAnsi="Tahoma" w:cs="Tahoma"/>
      <w:sz w:val="16"/>
      <w:szCs w:val="16"/>
    </w:rPr>
  </w:style>
  <w:style w:type="character" w:customStyle="1" w:styleId="ac">
    <w:name w:val="Текст выноски Знак"/>
    <w:basedOn w:val="a0"/>
    <w:link w:val="ab"/>
    <w:uiPriority w:val="99"/>
    <w:semiHidden/>
    <w:rsid w:val="005563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57561">
      <w:bodyDiv w:val="1"/>
      <w:marLeft w:val="0"/>
      <w:marRight w:val="0"/>
      <w:marTop w:val="0"/>
      <w:marBottom w:val="0"/>
      <w:divBdr>
        <w:top w:val="none" w:sz="0" w:space="0" w:color="auto"/>
        <w:left w:val="none" w:sz="0" w:space="0" w:color="auto"/>
        <w:bottom w:val="none" w:sz="0" w:space="0" w:color="auto"/>
        <w:right w:val="none" w:sz="0" w:space="0" w:color="auto"/>
      </w:divBdr>
      <w:divsChild>
        <w:div w:id="70549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Валевач Елена Сергеевна</dc:creator>
  <cp:lastModifiedBy>Валевач Елена Сергеевна</cp:lastModifiedBy>
  <cp:revision>4</cp:revision>
  <cp:lastPrinted>2021-12-15T12:47:00Z</cp:lastPrinted>
  <dcterms:created xsi:type="dcterms:W3CDTF">2022-03-29T09:30:00Z</dcterms:created>
  <dcterms:modified xsi:type="dcterms:W3CDTF">2022-03-29T09:36:00Z</dcterms:modified>
</cp:coreProperties>
</file>